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D5318">
        <w:rPr>
          <w:rFonts w:ascii="宋体" w:hAnsi="宋体" w:hint="eastAsia"/>
          <w:b/>
          <w:sz w:val="32"/>
          <w:szCs w:val="32"/>
          <w:lang w:eastAsia="zh-CN"/>
        </w:rPr>
        <w:t>生产与运作管理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328"/>
        <w:gridCol w:w="359"/>
        <w:gridCol w:w="880"/>
        <w:gridCol w:w="1236"/>
        <w:gridCol w:w="1741"/>
        <w:gridCol w:w="1134"/>
        <w:gridCol w:w="339"/>
        <w:gridCol w:w="487"/>
        <w:gridCol w:w="1081"/>
      </w:tblGrid>
      <w:tr w:rsidR="002E27E1" w:rsidRPr="002E27E1" w:rsidTr="004D5318">
        <w:trPr>
          <w:trHeight w:val="340"/>
          <w:jc w:val="center"/>
        </w:trPr>
        <w:tc>
          <w:tcPr>
            <w:tcW w:w="4619" w:type="dxa"/>
            <w:gridSpan w:val="5"/>
            <w:vAlign w:val="center"/>
          </w:tcPr>
          <w:p w:rsidR="002E27E1" w:rsidRPr="004D531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生产与运作管理</w:t>
            </w:r>
          </w:p>
        </w:tc>
        <w:tc>
          <w:tcPr>
            <w:tcW w:w="478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专业必修课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4D5318" w:rsidRPr="004D5318">
              <w:rPr>
                <w:rFonts w:ascii="宋体" w:hAnsi="宋体" w:hint="eastAsia"/>
                <w:b/>
                <w:sz w:val="21"/>
                <w:szCs w:val="21"/>
              </w:rPr>
              <w:t>Production and operations management</w:t>
            </w:r>
          </w:p>
        </w:tc>
      </w:tr>
      <w:tr w:rsidR="002E27E1" w:rsidRPr="002E27E1" w:rsidTr="004D5318">
        <w:trPr>
          <w:trHeight w:val="340"/>
          <w:jc w:val="center"/>
        </w:trPr>
        <w:tc>
          <w:tcPr>
            <w:tcW w:w="461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78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管理学原理</w:t>
            </w:r>
          </w:p>
        </w:tc>
      </w:tr>
      <w:tr w:rsidR="002E27E1" w:rsidRPr="002E27E1" w:rsidTr="004D5318">
        <w:trPr>
          <w:trHeight w:val="340"/>
          <w:jc w:val="center"/>
        </w:trPr>
        <w:tc>
          <w:tcPr>
            <w:tcW w:w="4619" w:type="dxa"/>
            <w:gridSpan w:val="5"/>
            <w:vAlign w:val="center"/>
          </w:tcPr>
          <w:p w:rsidR="002E27E1" w:rsidRPr="002E27E1" w:rsidRDefault="002E27E1" w:rsidP="00F429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1-16</w:t>
            </w:r>
            <w:r w:rsidR="00F4294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周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周</w:t>
            </w:r>
            <w:r w:rsidR="00F4294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一</w:t>
            </w:r>
            <w:r w:rsidR="002A7D14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5-7节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、周</w:t>
            </w:r>
            <w:r w:rsidR="00F4294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三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5-7节</w:t>
            </w:r>
          </w:p>
        </w:tc>
        <w:tc>
          <w:tcPr>
            <w:tcW w:w="4782" w:type="dxa"/>
            <w:gridSpan w:val="5"/>
            <w:vAlign w:val="center"/>
          </w:tcPr>
          <w:p w:rsidR="002E27E1" w:rsidRPr="002E27E1" w:rsidRDefault="002E27E1" w:rsidP="00F429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莞城72</w:t>
            </w:r>
            <w:r w:rsidR="00F4294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10</w:t>
            </w:r>
            <w:r w:rsidR="002A7D1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(周一)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,72</w:t>
            </w:r>
            <w:r w:rsidR="00F4294E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02</w:t>
            </w:r>
            <w:r w:rsidR="002A7D1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（周三）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2A7D1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2015工商管理3、4班</w:t>
            </w:r>
            <w:r w:rsidR="002A7D1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(周一)，1、2班（周三）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4D531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经济与管理学院管理系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刘田/讲师</w:t>
            </w:r>
          </w:p>
        </w:tc>
      </w:tr>
      <w:tr w:rsidR="002E27E1" w:rsidRPr="002E27E1" w:rsidTr="004D5318">
        <w:trPr>
          <w:trHeight w:val="340"/>
          <w:jc w:val="center"/>
        </w:trPr>
        <w:tc>
          <w:tcPr>
            <w:tcW w:w="461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15812803767</w:t>
            </w:r>
          </w:p>
        </w:tc>
        <w:tc>
          <w:tcPr>
            <w:tcW w:w="478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4D5318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liutian@dgut.edu.cn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D5318"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分为集体答疑与个别答疑的形式，集体答疑的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地点：上课教室（会根据课程进度安排集体答疑时间）</w:t>
            </w:r>
            <w:r w:rsidR="004D5318"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，个别答疑主要通过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微信、QQ，邮件</w:t>
            </w:r>
            <w:r w:rsidR="004D5318"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531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4D531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生产运作管理 科学出版社 第三版 马士华，崔南方，周水银，林勇编</w:t>
            </w:r>
          </w:p>
          <w:p w:rsidR="004D5318" w:rsidRPr="004D5318" w:rsidRDefault="00735FDE" w:rsidP="004D5318">
            <w:pPr>
              <w:tabs>
                <w:tab w:val="left" w:pos="1440"/>
              </w:tabs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1、马士华、陈荣秋等。生产运作管理。清华大学出版社，2015</w:t>
            </w:r>
          </w:p>
          <w:p w:rsidR="004D5318" w:rsidRPr="004D5318" w:rsidRDefault="004D5318" w:rsidP="004D5318">
            <w:pPr>
              <w:jc w:val="lef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2、</w:t>
            </w:r>
            <w:r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 xml:space="preserve">R.  J. </w:t>
            </w: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蔡斯.生产与运作管理。机械工业出版（第</w:t>
            </w:r>
            <w:r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11</w:t>
            </w: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版）社，</w:t>
            </w:r>
            <w:r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2007</w:t>
            </w:r>
          </w:p>
          <w:p w:rsidR="004D5318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 xml:space="preserve">3、Steven Nahmias. Production </w:t>
            </w:r>
            <w:r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and Operations Analysis</w:t>
            </w: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. McGraw Hill International Edition (sixth Edition), 2008</w:t>
            </w:r>
          </w:p>
          <w:p w:rsidR="00735FDE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4、</w:t>
            </w:r>
            <w:r w:rsidRPr="004D5318">
              <w:rPr>
                <w:rFonts w:ascii="宋体" w:eastAsiaTheme="minorEastAsia" w:hAnsi="宋体"/>
                <w:sz w:val="21"/>
                <w:szCs w:val="21"/>
                <w:lang w:eastAsia="zh-CN"/>
              </w:rPr>
              <w:t>杰拉德.卡桑,克里斯蒂安.特维施</w:t>
            </w: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。运营管理。任建标译。中国财政经济出版社，2006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4D5318" w:rsidRDefault="00735FDE" w:rsidP="004D5318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生产（运作）是将人力、物料、设备、资金、信息、技术等生产要素（投入）变换为有形产品或服务的过程。生产管理是对制造业的生产活动和非制造业的服务活动进行计划、组织和控制。它涉及生产系统的整个生命周期，包括生产系统的产生、运行与维护三大阶段。本课程在介绍生产系统和生产运作管理的基本概念、生产系统设计的基础上，强化生产与运作战略、现代生产管理新概念和新方法的内容，并看重从定量分析的角度，分析和讨论各类典型生产与运作管理系统的计划与最优控制问题，为深入研究新型生产与运作管理系统提供新的思想和理论分析工具。</w:t>
            </w:r>
          </w:p>
        </w:tc>
      </w:tr>
      <w:tr w:rsidR="00735FDE" w:rsidRPr="00917C66" w:rsidTr="001E5AB3">
        <w:trPr>
          <w:trHeight w:val="2920"/>
          <w:jc w:val="center"/>
        </w:trPr>
        <w:tc>
          <w:tcPr>
            <w:tcW w:w="6360" w:type="dxa"/>
            <w:gridSpan w:val="6"/>
          </w:tcPr>
          <w:p w:rsidR="00735FDE" w:rsidRPr="008D56EC" w:rsidRDefault="00917C66" w:rsidP="008D56EC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D56E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D5318" w:rsidRPr="004D5318" w:rsidRDefault="00917C66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1.</w:t>
            </w:r>
            <w:r w:rsidR="004D5318"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 xml:space="preserve"> 了解生产运作管理在企业经营中的重要性，把握生产运作管理与企业其他职能管理（财务、营销、人力资源等）之间的关系；</w:t>
            </w:r>
          </w:p>
          <w:p w:rsidR="004D5318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2. 全面了解生产运作管理的内容和方法体系；</w:t>
            </w:r>
          </w:p>
          <w:p w:rsidR="004D5318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3. 了解现代企业在生产运作管理上面临的新挑战；</w:t>
            </w:r>
          </w:p>
          <w:p w:rsidR="004D5318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4. 了解生产系统涉及的基本方法；</w:t>
            </w:r>
          </w:p>
          <w:p w:rsidR="00735FDE" w:rsidRPr="004D5318" w:rsidRDefault="004D5318" w:rsidP="004D5318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D5318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5. 学会运用运作管理的新思想与新方法分析解决实际问题。</w:t>
            </w:r>
          </w:p>
          <w:p w:rsidR="00735FDE" w:rsidRPr="004D5318" w:rsidRDefault="00735FDE" w:rsidP="004D5318">
            <w:pPr>
              <w:spacing w:after="0" w:line="0" w:lineRule="atLeast"/>
              <w:ind w:firstLineChars="200" w:firstLine="42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</w:p>
        </w:tc>
        <w:tc>
          <w:tcPr>
            <w:tcW w:w="304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4D5318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8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88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82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</w:p>
        </w:tc>
        <w:tc>
          <w:tcPr>
            <w:tcW w:w="1687" w:type="dxa"/>
            <w:gridSpan w:val="2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绪论和生产运作类型</w:t>
            </w:r>
          </w:p>
        </w:tc>
        <w:tc>
          <w:tcPr>
            <w:tcW w:w="880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生产运作类型</w:t>
            </w:r>
          </w:p>
        </w:tc>
        <w:tc>
          <w:tcPr>
            <w:tcW w:w="826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687" w:type="dxa"/>
            <w:gridSpan w:val="2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生产运作流程及其分析</w:t>
            </w:r>
          </w:p>
        </w:tc>
        <w:tc>
          <w:tcPr>
            <w:tcW w:w="880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工艺流程分析</w:t>
            </w:r>
          </w:p>
        </w:tc>
        <w:tc>
          <w:tcPr>
            <w:tcW w:w="826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687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生产运作流程的组织及其决策</w:t>
            </w:r>
          </w:p>
        </w:tc>
        <w:tc>
          <w:tcPr>
            <w:tcW w:w="880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业务流程设计与零件移动方式</w:t>
            </w:r>
          </w:p>
        </w:tc>
        <w:tc>
          <w:tcPr>
            <w:tcW w:w="826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687" w:type="dxa"/>
            <w:gridSpan w:val="2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生产运作战略</w:t>
            </w:r>
          </w:p>
        </w:tc>
        <w:tc>
          <w:tcPr>
            <w:tcW w:w="880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运作战略的制定</w:t>
            </w:r>
          </w:p>
        </w:tc>
        <w:tc>
          <w:tcPr>
            <w:tcW w:w="826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产品设计和技术选择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产品设计与开发的过程和组织方法</w:t>
            </w: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设施布置决策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选址与布置决策的定量分析方法</w:t>
            </w:r>
          </w:p>
        </w:tc>
        <w:tc>
          <w:tcPr>
            <w:tcW w:w="826" w:type="dxa"/>
            <w:gridSpan w:val="2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8-9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需求预测与综合生产计划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4学时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需求预测方法和制定生产计划的技术和方法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期中考试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库存及其控制策略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2学时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库存分析与控制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11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单周期库存问题的基本模型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单周期库存问题的基本模型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确定型均匀需求库存问题的基本模型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确定型均匀需求库存问题的基本模型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物料需求计划与制造资源计划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物料需求计划与制造资源计划的制定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制造业作业计划与控制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机器的排序问题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15-16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无库存生产方式与约束理论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准时生产制与约束理论方法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4D5318">
        <w:trPr>
          <w:trHeight w:val="340"/>
          <w:jc w:val="center"/>
        </w:trPr>
        <w:tc>
          <w:tcPr>
            <w:tcW w:w="2503" w:type="dxa"/>
            <w:gridSpan w:val="3"/>
            <w:tcBorders>
              <w:top w:val="single" w:sz="4" w:space="0" w:color="auto"/>
            </w:tcBorders>
            <w:vAlign w:val="center"/>
          </w:tcPr>
          <w:p w:rsidR="004D5318" w:rsidRPr="004D5318" w:rsidRDefault="004D5318" w:rsidP="00DF5807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center"/>
          </w:tcPr>
          <w:p w:rsidR="004D5318" w:rsidRPr="004D5318" w:rsidRDefault="004D5318" w:rsidP="00DF5807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40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4D5318" w:rsidRPr="004D5318" w:rsidRDefault="004D5318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center"/>
          </w:tcPr>
          <w:p w:rsidR="004D5318" w:rsidRPr="004D5318" w:rsidRDefault="004D5318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4D5318" w:rsidRPr="004D5318" w:rsidRDefault="004D5318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531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D5318" w:rsidRPr="002E27E1" w:rsidRDefault="004D5318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5318" w:rsidRPr="002E27E1" w:rsidTr="001E5AB3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7" w:type="dxa"/>
            <w:gridSpan w:val="2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880" w:type="dxa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977" w:type="dxa"/>
            <w:gridSpan w:val="2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907" w:type="dxa"/>
            <w:gridSpan w:val="3"/>
            <w:tcMar>
              <w:left w:w="28" w:type="dxa"/>
              <w:right w:w="28" w:type="dxa"/>
            </w:tcMar>
            <w:vAlign w:val="center"/>
          </w:tcPr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5318" w:rsidRPr="002E27E1" w:rsidRDefault="004D5318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5318" w:rsidRPr="002E27E1" w:rsidTr="001E5AB3">
        <w:trPr>
          <w:trHeight w:val="340"/>
          <w:jc w:val="center"/>
        </w:trPr>
        <w:tc>
          <w:tcPr>
            <w:tcW w:w="816" w:type="dxa"/>
            <w:vAlign w:val="center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687" w:type="dxa"/>
            <w:gridSpan w:val="2"/>
          </w:tcPr>
          <w:p w:rsidR="004D5318" w:rsidRPr="004D5318" w:rsidRDefault="004D5318" w:rsidP="00DF5807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红酸果运作流程瓶颈分析案例</w:t>
            </w:r>
          </w:p>
        </w:tc>
        <w:tc>
          <w:tcPr>
            <w:tcW w:w="880" w:type="dxa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3学时</w:t>
            </w:r>
          </w:p>
        </w:tc>
        <w:tc>
          <w:tcPr>
            <w:tcW w:w="2977" w:type="dxa"/>
            <w:gridSpan w:val="2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瓶颈分析和流程优化</w:t>
            </w:r>
          </w:p>
        </w:tc>
        <w:tc>
          <w:tcPr>
            <w:tcW w:w="1134" w:type="dxa"/>
          </w:tcPr>
          <w:p w:rsidR="004D5318" w:rsidRPr="004D5318" w:rsidRDefault="00AC6D47" w:rsidP="00DF580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907" w:type="dxa"/>
            <w:gridSpan w:val="3"/>
          </w:tcPr>
          <w:p w:rsidR="004D5318" w:rsidRPr="004D5318" w:rsidRDefault="004D5318" w:rsidP="00DF580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</w:t>
            </w:r>
          </w:p>
        </w:tc>
      </w:tr>
      <w:tr w:rsidR="001E5AB3" w:rsidRPr="002E27E1" w:rsidTr="001E5AB3">
        <w:trPr>
          <w:trHeight w:val="340"/>
          <w:jc w:val="center"/>
        </w:trPr>
        <w:tc>
          <w:tcPr>
            <w:tcW w:w="816" w:type="dxa"/>
            <w:vAlign w:val="center"/>
          </w:tcPr>
          <w:p w:rsidR="001E5AB3" w:rsidRPr="004D5318" w:rsidRDefault="001E5AB3" w:rsidP="001E5AB3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687" w:type="dxa"/>
            <w:gridSpan w:val="2"/>
            <w:vAlign w:val="center"/>
          </w:tcPr>
          <w:p w:rsidR="001E5AB3" w:rsidRPr="004D5318" w:rsidRDefault="001E5AB3" w:rsidP="00D3270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高德拉特小说系列</w:t>
            </w:r>
          </w:p>
        </w:tc>
        <w:tc>
          <w:tcPr>
            <w:tcW w:w="880" w:type="dxa"/>
            <w:vAlign w:val="center"/>
          </w:tcPr>
          <w:p w:rsidR="001E5AB3" w:rsidRPr="004D5318" w:rsidRDefault="001E5AB3" w:rsidP="00D3270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学时</w:t>
            </w:r>
          </w:p>
        </w:tc>
        <w:tc>
          <w:tcPr>
            <w:tcW w:w="2977" w:type="dxa"/>
            <w:gridSpan w:val="2"/>
            <w:vAlign w:val="center"/>
          </w:tcPr>
          <w:p w:rsidR="001E5AB3" w:rsidRPr="004D5318" w:rsidRDefault="001E5AB3" w:rsidP="00D3270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与本课程内容相结合，撰写读后感</w:t>
            </w:r>
          </w:p>
        </w:tc>
        <w:tc>
          <w:tcPr>
            <w:tcW w:w="1134" w:type="dxa"/>
            <w:vAlign w:val="center"/>
          </w:tcPr>
          <w:p w:rsidR="001E5AB3" w:rsidRPr="004D5318" w:rsidRDefault="001E5AB3" w:rsidP="00D3270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1907" w:type="dxa"/>
            <w:gridSpan w:val="3"/>
            <w:vAlign w:val="center"/>
          </w:tcPr>
          <w:p w:rsidR="001E5AB3" w:rsidRPr="004D5318" w:rsidRDefault="001E5AB3" w:rsidP="00D3270D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小组讨论+课堂汇报</w:t>
            </w:r>
          </w:p>
        </w:tc>
      </w:tr>
      <w:tr w:rsidR="001E5AB3" w:rsidRPr="002E27E1" w:rsidTr="001E5AB3">
        <w:trPr>
          <w:trHeight w:val="340"/>
          <w:jc w:val="center"/>
        </w:trPr>
        <w:tc>
          <w:tcPr>
            <w:tcW w:w="816" w:type="dxa"/>
            <w:vAlign w:val="center"/>
          </w:tcPr>
          <w:p w:rsidR="001E5AB3" w:rsidRPr="004D5318" w:rsidRDefault="001E5AB3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15-16</w:t>
            </w:r>
          </w:p>
        </w:tc>
        <w:tc>
          <w:tcPr>
            <w:tcW w:w="1687" w:type="dxa"/>
            <w:gridSpan w:val="2"/>
            <w:vAlign w:val="center"/>
          </w:tcPr>
          <w:p w:rsidR="001E5AB3" w:rsidRPr="004D5318" w:rsidRDefault="001E5AB3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企业调研分析</w:t>
            </w:r>
          </w:p>
        </w:tc>
        <w:tc>
          <w:tcPr>
            <w:tcW w:w="880" w:type="dxa"/>
            <w:vAlign w:val="center"/>
          </w:tcPr>
          <w:p w:rsidR="001E5AB3" w:rsidRPr="004D5318" w:rsidRDefault="001E5AB3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学时</w:t>
            </w:r>
          </w:p>
        </w:tc>
        <w:tc>
          <w:tcPr>
            <w:tcW w:w="2977" w:type="dxa"/>
            <w:gridSpan w:val="2"/>
            <w:vAlign w:val="center"/>
          </w:tcPr>
          <w:p w:rsidR="001E5AB3" w:rsidRPr="004D5318" w:rsidRDefault="001E5AB3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分析</w:t>
            </w:r>
            <w:r w:rsidRPr="004D531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企业的生产类型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D531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生产过程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D531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企业的选址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D531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企业生产计划与控制</w:t>
            </w: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1134" w:type="dxa"/>
            <w:vAlign w:val="center"/>
          </w:tcPr>
          <w:p w:rsidR="001E5AB3" w:rsidRPr="004D5318" w:rsidRDefault="001E5AB3" w:rsidP="00DF5807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1907" w:type="dxa"/>
            <w:gridSpan w:val="3"/>
            <w:vAlign w:val="center"/>
          </w:tcPr>
          <w:p w:rsidR="001E5AB3" w:rsidRPr="004D5318" w:rsidRDefault="001E5AB3" w:rsidP="001E5AB3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小组讨论+调研报告</w:t>
            </w:r>
          </w:p>
        </w:tc>
      </w:tr>
      <w:tr w:rsidR="001E5AB3" w:rsidRPr="002E27E1" w:rsidTr="001E5AB3">
        <w:trPr>
          <w:trHeight w:val="340"/>
          <w:jc w:val="center"/>
        </w:trPr>
        <w:tc>
          <w:tcPr>
            <w:tcW w:w="2503" w:type="dxa"/>
            <w:gridSpan w:val="3"/>
            <w:vAlign w:val="center"/>
          </w:tcPr>
          <w:p w:rsidR="001E5AB3" w:rsidRPr="004D5318" w:rsidRDefault="001E5AB3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 w:colFirst="4" w:colLast="4"/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合计：</w:t>
            </w:r>
          </w:p>
        </w:tc>
        <w:tc>
          <w:tcPr>
            <w:tcW w:w="880" w:type="dxa"/>
            <w:vAlign w:val="center"/>
          </w:tcPr>
          <w:p w:rsidR="001E5AB3" w:rsidRPr="004D5318" w:rsidRDefault="001E5A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77" w:type="dxa"/>
            <w:gridSpan w:val="2"/>
            <w:vAlign w:val="center"/>
          </w:tcPr>
          <w:p w:rsidR="001E5AB3" w:rsidRPr="004D5318" w:rsidRDefault="001E5A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E5AB3" w:rsidRPr="004D5318" w:rsidRDefault="001E5A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07" w:type="dxa"/>
            <w:gridSpan w:val="3"/>
            <w:vAlign w:val="center"/>
          </w:tcPr>
          <w:p w:rsidR="001E5AB3" w:rsidRPr="004D5318" w:rsidRDefault="001E5AB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bookmarkEnd w:id="0"/>
      <w:tr w:rsidR="001E5AB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E5AB3" w:rsidRPr="002E27E1" w:rsidRDefault="001E5AB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E5AB3" w:rsidRPr="002E27E1" w:rsidTr="004D5318">
        <w:trPr>
          <w:trHeight w:val="340"/>
          <w:jc w:val="center"/>
        </w:trPr>
        <w:tc>
          <w:tcPr>
            <w:tcW w:w="2144" w:type="dxa"/>
            <w:gridSpan w:val="2"/>
            <w:vAlign w:val="center"/>
          </w:tcPr>
          <w:p w:rsidR="001E5AB3" w:rsidRPr="002E27E1" w:rsidRDefault="001E5AB3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89" w:type="dxa"/>
            <w:gridSpan w:val="6"/>
            <w:vAlign w:val="center"/>
          </w:tcPr>
          <w:p w:rsidR="001E5AB3" w:rsidRPr="002E27E1" w:rsidRDefault="001E5AB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8" w:type="dxa"/>
            <w:gridSpan w:val="2"/>
            <w:vAlign w:val="center"/>
          </w:tcPr>
          <w:p w:rsidR="001E5AB3" w:rsidRPr="002E27E1" w:rsidRDefault="001E5AB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1E5AB3" w:rsidRPr="002E27E1" w:rsidTr="004D5318">
        <w:trPr>
          <w:trHeight w:val="340"/>
          <w:jc w:val="center"/>
        </w:trPr>
        <w:tc>
          <w:tcPr>
            <w:tcW w:w="2144" w:type="dxa"/>
            <w:gridSpan w:val="2"/>
            <w:vAlign w:val="center"/>
          </w:tcPr>
          <w:p w:rsidR="001E5AB3" w:rsidRPr="004D5318" w:rsidRDefault="001E5AB3" w:rsidP="00DF5807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平时成绩（考勤和作业15%+期中考试15%）</w:t>
            </w:r>
          </w:p>
        </w:tc>
        <w:tc>
          <w:tcPr>
            <w:tcW w:w="5689" w:type="dxa"/>
            <w:gridSpan w:val="6"/>
            <w:vAlign w:val="center"/>
          </w:tcPr>
          <w:p w:rsidR="001E5AB3" w:rsidRPr="004D5318" w:rsidRDefault="001E5AB3" w:rsidP="00DF5807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不得无故缺席，上课勤做笔记，积极回答问题，认真完成作业（考勤+作业）；按照试卷评分标准评价（期中考试）</w:t>
            </w:r>
          </w:p>
        </w:tc>
        <w:tc>
          <w:tcPr>
            <w:tcW w:w="1568" w:type="dxa"/>
            <w:gridSpan w:val="2"/>
            <w:vAlign w:val="center"/>
          </w:tcPr>
          <w:p w:rsidR="001E5AB3" w:rsidRPr="004D5318" w:rsidRDefault="001E5AB3" w:rsidP="00DF5807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30%</w:t>
            </w:r>
          </w:p>
        </w:tc>
      </w:tr>
      <w:tr w:rsidR="001E5AB3" w:rsidRPr="002E27E1" w:rsidTr="004D5318">
        <w:trPr>
          <w:trHeight w:val="340"/>
          <w:jc w:val="center"/>
        </w:trPr>
        <w:tc>
          <w:tcPr>
            <w:tcW w:w="2144" w:type="dxa"/>
            <w:gridSpan w:val="2"/>
            <w:vAlign w:val="center"/>
          </w:tcPr>
          <w:p w:rsidR="001E5AB3" w:rsidRPr="004D5318" w:rsidRDefault="001E5AB3" w:rsidP="00DF5807">
            <w:pPr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</w:p>
        </w:tc>
        <w:tc>
          <w:tcPr>
            <w:tcW w:w="5689" w:type="dxa"/>
            <w:gridSpan w:val="6"/>
            <w:vAlign w:val="center"/>
          </w:tcPr>
          <w:p w:rsidR="001E5AB3" w:rsidRPr="004D5318" w:rsidRDefault="001E5AB3" w:rsidP="00DF5807">
            <w:pPr>
              <w:snapToGrid w:val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按照试卷评分标准评价</w:t>
            </w:r>
          </w:p>
        </w:tc>
        <w:tc>
          <w:tcPr>
            <w:tcW w:w="1568" w:type="dxa"/>
            <w:gridSpan w:val="2"/>
            <w:vAlign w:val="center"/>
          </w:tcPr>
          <w:p w:rsidR="001E5AB3" w:rsidRPr="004D5318" w:rsidRDefault="001E5AB3" w:rsidP="00DF5807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D5318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1E5AB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E5AB3" w:rsidRPr="00735FDE" w:rsidRDefault="001E5A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2018.3.5</w:t>
            </w:r>
          </w:p>
        </w:tc>
      </w:tr>
      <w:tr w:rsidR="001E5AB3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1E5AB3" w:rsidRPr="002E27E1" w:rsidRDefault="001E5AB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E5AB3" w:rsidRDefault="001E5AB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E5AB3" w:rsidRPr="002E27E1" w:rsidRDefault="001E5AB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E5AB3" w:rsidRPr="002E27E1" w:rsidRDefault="001E5AB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E5AB3" w:rsidRPr="002E27E1" w:rsidRDefault="001E5AB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E5AB3" w:rsidRPr="002E27E1" w:rsidRDefault="001E5AB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E5AB3" w:rsidRPr="002E27E1" w:rsidRDefault="001E5AB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E5AB3" w:rsidRPr="002E27E1" w:rsidRDefault="001E5A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9A3" w:rsidRDefault="00BE29A3" w:rsidP="00896971">
      <w:pPr>
        <w:spacing w:after="0"/>
      </w:pPr>
      <w:r>
        <w:separator/>
      </w:r>
    </w:p>
  </w:endnote>
  <w:endnote w:type="continuationSeparator" w:id="1">
    <w:p w:rsidR="00BE29A3" w:rsidRDefault="00BE29A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9A3" w:rsidRDefault="00BE29A3" w:rsidP="00896971">
      <w:pPr>
        <w:spacing w:after="0"/>
      </w:pPr>
      <w:r>
        <w:separator/>
      </w:r>
    </w:p>
  </w:footnote>
  <w:footnote w:type="continuationSeparator" w:id="1">
    <w:p w:rsidR="00BE29A3" w:rsidRDefault="00BE29A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720CD"/>
    <w:rsid w:val="00087B74"/>
    <w:rsid w:val="000B4594"/>
    <w:rsid w:val="000B626E"/>
    <w:rsid w:val="000C2D4A"/>
    <w:rsid w:val="000E0AE8"/>
    <w:rsid w:val="00155E5A"/>
    <w:rsid w:val="00171228"/>
    <w:rsid w:val="001B31E9"/>
    <w:rsid w:val="001D28E8"/>
    <w:rsid w:val="001E5AB3"/>
    <w:rsid w:val="001F20BC"/>
    <w:rsid w:val="002111AE"/>
    <w:rsid w:val="00227119"/>
    <w:rsid w:val="002A7D14"/>
    <w:rsid w:val="002E27E1"/>
    <w:rsid w:val="003044FA"/>
    <w:rsid w:val="0037561C"/>
    <w:rsid w:val="003A20D5"/>
    <w:rsid w:val="003C66D8"/>
    <w:rsid w:val="003E66A6"/>
    <w:rsid w:val="00414FC8"/>
    <w:rsid w:val="00455F4D"/>
    <w:rsid w:val="00457E42"/>
    <w:rsid w:val="004B3994"/>
    <w:rsid w:val="004D29DE"/>
    <w:rsid w:val="004D5318"/>
    <w:rsid w:val="004E0481"/>
    <w:rsid w:val="004E7804"/>
    <w:rsid w:val="005639AB"/>
    <w:rsid w:val="005911D3"/>
    <w:rsid w:val="005F174F"/>
    <w:rsid w:val="0063410F"/>
    <w:rsid w:val="0065651C"/>
    <w:rsid w:val="006772E2"/>
    <w:rsid w:val="00696188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6479C"/>
    <w:rsid w:val="00885EED"/>
    <w:rsid w:val="00892ADC"/>
    <w:rsid w:val="00896971"/>
    <w:rsid w:val="008D56EC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A6110"/>
    <w:rsid w:val="00AB00C2"/>
    <w:rsid w:val="00AC6D47"/>
    <w:rsid w:val="00AE48DD"/>
    <w:rsid w:val="00B05FEC"/>
    <w:rsid w:val="00BB35F5"/>
    <w:rsid w:val="00BE29A3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4294E"/>
    <w:rsid w:val="00F617C2"/>
    <w:rsid w:val="00F96D96"/>
    <w:rsid w:val="00FE22C8"/>
    <w:rsid w:val="00FF53F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360</Words>
  <Characters>2054</Characters>
  <Application>Microsoft Office Word</Application>
  <DocSecurity>0</DocSecurity>
  <Lines>17</Lines>
  <Paragraphs>4</Paragraphs>
  <ScaleCrop>false</ScaleCrop>
  <Company>Microsoft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刘田</cp:lastModifiedBy>
  <cp:revision>15</cp:revision>
  <cp:lastPrinted>2017-01-05T16:24:00Z</cp:lastPrinted>
  <dcterms:created xsi:type="dcterms:W3CDTF">2017-09-01T07:23:00Z</dcterms:created>
  <dcterms:modified xsi:type="dcterms:W3CDTF">2018-04-16T02:44:00Z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